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27234" w14:textId="77777777" w:rsidR="009F40AB" w:rsidRPr="00B633D4" w:rsidRDefault="009F40AB" w:rsidP="00B633D4">
      <w:pPr>
        <w:jc w:val="both"/>
        <w:rPr>
          <w:rFonts w:ascii="Times New Roman" w:hAnsi="Times New Roman" w:cs="Times New Roman"/>
          <w:b/>
          <w:bCs/>
          <w:sz w:val="24"/>
          <w:szCs w:val="24"/>
        </w:rPr>
      </w:pPr>
      <w:proofErr w:type="spellStart"/>
      <w:r w:rsidRPr="00B633D4">
        <w:rPr>
          <w:rFonts w:ascii="Times New Roman" w:hAnsi="Times New Roman" w:cs="Times New Roman"/>
          <w:b/>
          <w:bCs/>
          <w:sz w:val="24"/>
          <w:szCs w:val="24"/>
        </w:rPr>
        <w:t>BİLSEM'e</w:t>
      </w:r>
      <w:proofErr w:type="spellEnd"/>
      <w:r w:rsidRPr="00B633D4">
        <w:rPr>
          <w:rFonts w:ascii="Times New Roman" w:hAnsi="Times New Roman" w:cs="Times New Roman"/>
          <w:b/>
          <w:bCs/>
          <w:sz w:val="24"/>
          <w:szCs w:val="24"/>
        </w:rPr>
        <w:t xml:space="preserve"> öğrencimi nasıl kayıt edebilirim?</w:t>
      </w:r>
    </w:p>
    <w:p w14:paraId="40C40238" w14:textId="77777777" w:rsidR="009F40AB" w:rsidRPr="00B633D4" w:rsidRDefault="009F40AB" w:rsidP="00B633D4">
      <w:pPr>
        <w:jc w:val="both"/>
        <w:rPr>
          <w:rFonts w:ascii="Times New Roman" w:hAnsi="Times New Roman" w:cs="Times New Roman"/>
          <w:sz w:val="24"/>
          <w:szCs w:val="24"/>
        </w:rPr>
      </w:pPr>
      <w:proofErr w:type="spellStart"/>
      <w:r w:rsidRPr="00B633D4">
        <w:rPr>
          <w:rFonts w:ascii="Times New Roman" w:hAnsi="Times New Roman" w:cs="Times New Roman"/>
          <w:sz w:val="24"/>
          <w:szCs w:val="24"/>
        </w:rPr>
        <w:t>BİLSEM'e</w:t>
      </w:r>
      <w:proofErr w:type="spellEnd"/>
      <w:r w:rsidRPr="00B633D4">
        <w:rPr>
          <w:rFonts w:ascii="Times New Roman" w:hAnsi="Times New Roman" w:cs="Times New Roman"/>
          <w:sz w:val="24"/>
          <w:szCs w:val="24"/>
        </w:rPr>
        <w:t xml:space="preserve"> sadece ÖZEL EĞİTİM GENEL MÜDÜRLÜĞÜ'NÜN tanılama süreci sonunda tanılanan öğrenciler kayıt yapma hakkı elde edilebilir. Kayıt hakkı elde edenler, bakanlık tarafından öğrencinin okulunun bulunduğu ilçedeki </w:t>
      </w:r>
      <w:proofErr w:type="spellStart"/>
      <w:r w:rsidRPr="00B633D4">
        <w:rPr>
          <w:rFonts w:ascii="Times New Roman" w:hAnsi="Times New Roman" w:cs="Times New Roman"/>
          <w:sz w:val="24"/>
          <w:szCs w:val="24"/>
        </w:rPr>
        <w:t>BİLSEM'e</w:t>
      </w:r>
      <w:proofErr w:type="spellEnd"/>
      <w:r w:rsidRPr="00B633D4">
        <w:rPr>
          <w:rFonts w:ascii="Times New Roman" w:hAnsi="Times New Roman" w:cs="Times New Roman"/>
          <w:sz w:val="24"/>
          <w:szCs w:val="24"/>
        </w:rPr>
        <w:t xml:space="preserve"> atanır, veli tarafından ilgili </w:t>
      </w:r>
      <w:proofErr w:type="spellStart"/>
      <w:r w:rsidRPr="00B633D4">
        <w:rPr>
          <w:rFonts w:ascii="Times New Roman" w:hAnsi="Times New Roman" w:cs="Times New Roman"/>
          <w:sz w:val="24"/>
          <w:szCs w:val="24"/>
        </w:rPr>
        <w:t>BİLSEM'e</w:t>
      </w:r>
      <w:proofErr w:type="spellEnd"/>
      <w:r w:rsidRPr="00B633D4">
        <w:rPr>
          <w:rFonts w:ascii="Times New Roman" w:hAnsi="Times New Roman" w:cs="Times New Roman"/>
          <w:sz w:val="24"/>
          <w:szCs w:val="24"/>
        </w:rPr>
        <w:t xml:space="preserve"> başvurularak kayıt yaptırılır. Başka bir kayıt türü yoktur. Detaylı bilgi için okulunuza danışınız.</w:t>
      </w:r>
    </w:p>
    <w:p w14:paraId="4C4513BE" w14:textId="77777777" w:rsidR="009F40AB" w:rsidRPr="00B633D4" w:rsidRDefault="009F40AB" w:rsidP="00B633D4">
      <w:pPr>
        <w:jc w:val="both"/>
        <w:rPr>
          <w:rFonts w:ascii="Times New Roman" w:hAnsi="Times New Roman" w:cs="Times New Roman"/>
          <w:b/>
          <w:bCs/>
          <w:sz w:val="24"/>
          <w:szCs w:val="24"/>
        </w:rPr>
      </w:pPr>
      <w:proofErr w:type="spellStart"/>
      <w:r w:rsidRPr="00B633D4">
        <w:rPr>
          <w:rFonts w:ascii="Times New Roman" w:hAnsi="Times New Roman" w:cs="Times New Roman"/>
          <w:b/>
          <w:bCs/>
          <w:sz w:val="24"/>
          <w:szCs w:val="24"/>
        </w:rPr>
        <w:t>BİLSEM'e</w:t>
      </w:r>
      <w:proofErr w:type="spellEnd"/>
      <w:r w:rsidRPr="00B633D4">
        <w:rPr>
          <w:rFonts w:ascii="Times New Roman" w:hAnsi="Times New Roman" w:cs="Times New Roman"/>
          <w:b/>
          <w:bCs/>
          <w:sz w:val="24"/>
          <w:szCs w:val="24"/>
        </w:rPr>
        <w:t xml:space="preserve"> devam zorunlu mudur? Zorunlu ise ne kadar BİLSEM devamsızlık hakkım var?</w:t>
      </w:r>
    </w:p>
    <w:p w14:paraId="111346C1" w14:textId="77777777"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 xml:space="preserve">Evet </w:t>
      </w:r>
      <w:proofErr w:type="spellStart"/>
      <w:r w:rsidRPr="00B633D4">
        <w:rPr>
          <w:rFonts w:ascii="Times New Roman" w:hAnsi="Times New Roman" w:cs="Times New Roman"/>
          <w:sz w:val="24"/>
          <w:szCs w:val="24"/>
        </w:rPr>
        <w:t>BİLSEM'e</w:t>
      </w:r>
      <w:proofErr w:type="spellEnd"/>
      <w:r w:rsidRPr="00B633D4">
        <w:rPr>
          <w:rFonts w:ascii="Times New Roman" w:hAnsi="Times New Roman" w:cs="Times New Roman"/>
          <w:sz w:val="24"/>
          <w:szCs w:val="24"/>
        </w:rPr>
        <w:t xml:space="preserve"> devam zorunluluğu vardır. Öğrencinin bir senede görmesi gereken toplam ders saatinin </w:t>
      </w:r>
      <w:proofErr w:type="gramStart"/>
      <w:r w:rsidRPr="00B633D4">
        <w:rPr>
          <w:rFonts w:ascii="Times New Roman" w:hAnsi="Times New Roman" w:cs="Times New Roman"/>
          <w:sz w:val="24"/>
          <w:szCs w:val="24"/>
        </w:rPr>
        <w:t>%30</w:t>
      </w:r>
      <w:proofErr w:type="gramEnd"/>
      <w:r w:rsidRPr="00B633D4">
        <w:rPr>
          <w:rFonts w:ascii="Times New Roman" w:hAnsi="Times New Roman" w:cs="Times New Roman"/>
          <w:sz w:val="24"/>
          <w:szCs w:val="24"/>
        </w:rPr>
        <w:t>'u kadar özürsüz devamsızlık hakkı vardır. Takribi olarak 10 haftaya tekabül eder. Örneğin öğrenci haftada 4 saat ders görüyor ise 43 saat özürsüz devamsızlık hakkı vardır, 44 saat olursa dönem sonunda kaydı silinir. Öğrenci haftada 2 saat ders görüyor ise 21 saat özürsüz devamsızlık hakkı vardır, 22 saat olursa dönem sonunda kaydı silinir.</w:t>
      </w:r>
    </w:p>
    <w:p w14:paraId="237F2A98" w14:textId="77777777" w:rsidR="009F40AB" w:rsidRPr="00B633D4" w:rsidRDefault="009F40AB" w:rsidP="00B633D4">
      <w:pPr>
        <w:jc w:val="both"/>
        <w:rPr>
          <w:rFonts w:ascii="Times New Roman" w:hAnsi="Times New Roman" w:cs="Times New Roman"/>
          <w:b/>
          <w:bCs/>
          <w:sz w:val="24"/>
          <w:szCs w:val="24"/>
        </w:rPr>
      </w:pPr>
      <w:proofErr w:type="spellStart"/>
      <w:r w:rsidRPr="00B633D4">
        <w:rPr>
          <w:rFonts w:ascii="Times New Roman" w:hAnsi="Times New Roman" w:cs="Times New Roman"/>
          <w:b/>
          <w:bCs/>
          <w:sz w:val="24"/>
          <w:szCs w:val="24"/>
        </w:rPr>
        <w:t>BİLSEM'de</w:t>
      </w:r>
      <w:proofErr w:type="spellEnd"/>
      <w:r w:rsidRPr="00B633D4">
        <w:rPr>
          <w:rFonts w:ascii="Times New Roman" w:hAnsi="Times New Roman" w:cs="Times New Roman"/>
          <w:b/>
          <w:bCs/>
          <w:sz w:val="24"/>
          <w:szCs w:val="24"/>
        </w:rPr>
        <w:t xml:space="preserve"> her sene kayıt yenileme yapmak gerekli midir?</w:t>
      </w:r>
    </w:p>
    <w:p w14:paraId="6091C695" w14:textId="77777777"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 xml:space="preserve">Evet. </w:t>
      </w:r>
      <w:proofErr w:type="spellStart"/>
      <w:r w:rsidRPr="00B633D4">
        <w:rPr>
          <w:rFonts w:ascii="Times New Roman" w:hAnsi="Times New Roman" w:cs="Times New Roman"/>
          <w:sz w:val="24"/>
          <w:szCs w:val="24"/>
        </w:rPr>
        <w:t>BİLSEM'e</w:t>
      </w:r>
      <w:proofErr w:type="spellEnd"/>
      <w:r w:rsidRPr="00B633D4">
        <w:rPr>
          <w:rFonts w:ascii="Times New Roman" w:hAnsi="Times New Roman" w:cs="Times New Roman"/>
          <w:sz w:val="24"/>
          <w:szCs w:val="24"/>
        </w:rPr>
        <w:t xml:space="preserve"> kayıtlı öğrencilerin her sene en geç EYLÜL ayı içerisinde kayıt yenilemesi yapılmaktadır. Kayıt yenilemesi yapılmayan öğrencilerin BİLSEM kaydı silinir.</w:t>
      </w:r>
    </w:p>
    <w:p w14:paraId="246A06BA" w14:textId="77777777" w:rsidR="009F40AB" w:rsidRPr="00B633D4" w:rsidRDefault="009F40AB" w:rsidP="00B633D4">
      <w:pPr>
        <w:jc w:val="both"/>
        <w:rPr>
          <w:rFonts w:ascii="Times New Roman" w:hAnsi="Times New Roman" w:cs="Times New Roman"/>
          <w:b/>
          <w:bCs/>
          <w:sz w:val="24"/>
          <w:szCs w:val="24"/>
        </w:rPr>
      </w:pPr>
      <w:r w:rsidRPr="00B633D4">
        <w:rPr>
          <w:rFonts w:ascii="Times New Roman" w:hAnsi="Times New Roman" w:cs="Times New Roman"/>
          <w:b/>
          <w:bCs/>
          <w:sz w:val="24"/>
          <w:szCs w:val="24"/>
        </w:rPr>
        <w:t xml:space="preserve">Bu sene </w:t>
      </w:r>
      <w:proofErr w:type="spellStart"/>
      <w:r w:rsidRPr="00B633D4">
        <w:rPr>
          <w:rFonts w:ascii="Times New Roman" w:hAnsi="Times New Roman" w:cs="Times New Roman"/>
          <w:b/>
          <w:bCs/>
          <w:sz w:val="24"/>
          <w:szCs w:val="24"/>
        </w:rPr>
        <w:t>BİLSEM'e</w:t>
      </w:r>
      <w:proofErr w:type="spellEnd"/>
      <w:r w:rsidRPr="00B633D4">
        <w:rPr>
          <w:rFonts w:ascii="Times New Roman" w:hAnsi="Times New Roman" w:cs="Times New Roman"/>
          <w:b/>
          <w:bCs/>
          <w:sz w:val="24"/>
          <w:szCs w:val="24"/>
        </w:rPr>
        <w:t xml:space="preserve"> çeşitli sebeplerle devam edemeyeceğim kaydımı dondurabilir miyim?</w:t>
      </w:r>
    </w:p>
    <w:p w14:paraId="1290DD72" w14:textId="77777777"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Öğrencinin örgün eğitimini dondurmak için geçerli sayılan sebeplerle okulunu dondurmuş olması, okulundan aldığı dondurma işlemine dair resmi yazı ile </w:t>
      </w:r>
      <w:proofErr w:type="spellStart"/>
      <w:r w:rsidRPr="00B633D4">
        <w:rPr>
          <w:rFonts w:ascii="Times New Roman" w:hAnsi="Times New Roman" w:cs="Times New Roman"/>
          <w:sz w:val="24"/>
          <w:szCs w:val="24"/>
        </w:rPr>
        <w:t>BİLSEM'e</w:t>
      </w:r>
      <w:proofErr w:type="spellEnd"/>
      <w:r w:rsidRPr="00B633D4">
        <w:rPr>
          <w:rFonts w:ascii="Times New Roman" w:hAnsi="Times New Roman" w:cs="Times New Roman"/>
          <w:sz w:val="24"/>
          <w:szCs w:val="24"/>
        </w:rPr>
        <w:t xml:space="preserve"> başvurarak dondurulmasını talep etmesi gerekir. Örgün eğitimi dondurmak için yurtdışı eğitimi, hafızlık vb. mevzuatta yazılı olan mazeretler geçerlidir. LGS veya YKS gibi sınavlara hazırlık vb. mazeretler ile BİLSEM dondurulamaz. Ayrıca </w:t>
      </w:r>
      <w:proofErr w:type="spellStart"/>
      <w:r w:rsidRPr="00B633D4">
        <w:rPr>
          <w:rFonts w:ascii="Times New Roman" w:hAnsi="Times New Roman" w:cs="Times New Roman"/>
          <w:sz w:val="24"/>
          <w:szCs w:val="24"/>
        </w:rPr>
        <w:t>ARGEM'e</w:t>
      </w:r>
      <w:proofErr w:type="spellEnd"/>
      <w:r w:rsidRPr="00B633D4">
        <w:rPr>
          <w:rFonts w:ascii="Times New Roman" w:hAnsi="Times New Roman" w:cs="Times New Roman"/>
          <w:sz w:val="24"/>
          <w:szCs w:val="24"/>
        </w:rPr>
        <w:t xml:space="preserve"> geçen öğrencilerin kayıtları da dondurulur.</w:t>
      </w:r>
    </w:p>
    <w:p w14:paraId="1DCC9659" w14:textId="77777777" w:rsidR="009F40AB" w:rsidRPr="00B633D4" w:rsidRDefault="009F40AB" w:rsidP="00B633D4">
      <w:pPr>
        <w:jc w:val="both"/>
        <w:rPr>
          <w:rFonts w:ascii="Times New Roman" w:hAnsi="Times New Roman" w:cs="Times New Roman"/>
          <w:b/>
          <w:bCs/>
          <w:sz w:val="24"/>
          <w:szCs w:val="24"/>
        </w:rPr>
      </w:pPr>
      <w:r w:rsidRPr="00B633D4">
        <w:rPr>
          <w:rFonts w:ascii="Times New Roman" w:hAnsi="Times New Roman" w:cs="Times New Roman"/>
          <w:b/>
          <w:bCs/>
          <w:sz w:val="24"/>
          <w:szCs w:val="24"/>
        </w:rPr>
        <w:t xml:space="preserve">Başka bir </w:t>
      </w:r>
      <w:proofErr w:type="spellStart"/>
      <w:r w:rsidRPr="00B633D4">
        <w:rPr>
          <w:rFonts w:ascii="Times New Roman" w:hAnsi="Times New Roman" w:cs="Times New Roman"/>
          <w:b/>
          <w:bCs/>
          <w:sz w:val="24"/>
          <w:szCs w:val="24"/>
        </w:rPr>
        <w:t>BİLSEM'e</w:t>
      </w:r>
      <w:proofErr w:type="spellEnd"/>
      <w:r w:rsidRPr="00B633D4">
        <w:rPr>
          <w:rFonts w:ascii="Times New Roman" w:hAnsi="Times New Roman" w:cs="Times New Roman"/>
          <w:b/>
          <w:bCs/>
          <w:sz w:val="24"/>
          <w:szCs w:val="24"/>
        </w:rPr>
        <w:t xml:space="preserve"> nakil gidebilir miyim?</w:t>
      </w:r>
    </w:p>
    <w:p w14:paraId="4CB08AA8" w14:textId="0D1AE314"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 xml:space="preserve">Talepte bulunabilirsiniz. Nakil gitmek istediğiniz </w:t>
      </w:r>
      <w:proofErr w:type="spellStart"/>
      <w:r w:rsidRPr="00B633D4">
        <w:rPr>
          <w:rFonts w:ascii="Times New Roman" w:hAnsi="Times New Roman" w:cs="Times New Roman"/>
          <w:sz w:val="24"/>
          <w:szCs w:val="24"/>
        </w:rPr>
        <w:t>BİLSEM'e</w:t>
      </w:r>
      <w:proofErr w:type="spellEnd"/>
      <w:r w:rsidRPr="00B633D4">
        <w:rPr>
          <w:rFonts w:ascii="Times New Roman" w:hAnsi="Times New Roman" w:cs="Times New Roman"/>
          <w:sz w:val="24"/>
          <w:szCs w:val="24"/>
        </w:rPr>
        <w:t xml:space="preserve"> giderek dilekçe ile başvurunuz. Başvurunuzun ilgili BİLSEM tarafından kabul görmesi halinde e-bilsem sistemine talebinizi işler. Kayıtlı olduğunuz BİLSEM e-bilsem sistemine düşen nakil talebini onaylayarak naklinizi gerçekleştirir. Başvurduğunuz BİLSEM gerçekleşen nakli onaylayarak ders-grup ataması yapar.</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Süreci takip etmek için: </w:t>
      </w:r>
      <w:hyperlink r:id="rId4" w:history="1">
        <w:r w:rsidRPr="00B633D4">
          <w:rPr>
            <w:rStyle w:val="Kpr"/>
            <w:rFonts w:ascii="Times New Roman" w:hAnsi="Times New Roman" w:cs="Times New Roman"/>
            <w:sz w:val="24"/>
            <w:szCs w:val="24"/>
          </w:rPr>
          <w:t>https://bilsem.meb.gov.tr/BLSLoginOgr.aspx</w:t>
        </w:r>
      </w:hyperlink>
      <w:r w:rsidRPr="00B633D4">
        <w:rPr>
          <w:rFonts w:ascii="Times New Roman" w:hAnsi="Times New Roman" w:cs="Times New Roman"/>
          <w:sz w:val="24"/>
          <w:szCs w:val="24"/>
        </w:rPr>
        <w:t xml:space="preserve"> adresinden hangi </w:t>
      </w:r>
      <w:proofErr w:type="spellStart"/>
      <w:r w:rsidRPr="00B633D4">
        <w:rPr>
          <w:rFonts w:ascii="Times New Roman" w:hAnsi="Times New Roman" w:cs="Times New Roman"/>
          <w:sz w:val="24"/>
          <w:szCs w:val="24"/>
        </w:rPr>
        <w:t>bilseme</w:t>
      </w:r>
      <w:proofErr w:type="spellEnd"/>
      <w:r w:rsidRPr="00B633D4">
        <w:rPr>
          <w:rFonts w:ascii="Times New Roman" w:hAnsi="Times New Roman" w:cs="Times New Roman"/>
          <w:sz w:val="24"/>
          <w:szCs w:val="24"/>
        </w:rPr>
        <w:t xml:space="preserve"> kayıtlı olduğunuzu görüntüleyebilirsiniz. Nakil talebi için takvim sınırlaması yoktur.</w:t>
      </w:r>
    </w:p>
    <w:p w14:paraId="08576FB8" w14:textId="77777777" w:rsidR="009F40AB" w:rsidRPr="00B633D4" w:rsidRDefault="009F40AB" w:rsidP="00B633D4">
      <w:pPr>
        <w:jc w:val="both"/>
        <w:rPr>
          <w:rFonts w:ascii="Times New Roman" w:hAnsi="Times New Roman" w:cs="Times New Roman"/>
          <w:b/>
          <w:bCs/>
          <w:sz w:val="24"/>
          <w:szCs w:val="24"/>
        </w:rPr>
      </w:pPr>
      <w:r w:rsidRPr="00B633D4">
        <w:rPr>
          <w:rFonts w:ascii="Times New Roman" w:hAnsi="Times New Roman" w:cs="Times New Roman"/>
          <w:b/>
          <w:bCs/>
          <w:sz w:val="24"/>
          <w:szCs w:val="24"/>
        </w:rPr>
        <w:t>Öğrencimin BİLSEM devamsızlığını nereden görebilirim?</w:t>
      </w:r>
    </w:p>
    <w:p w14:paraId="1D65A217" w14:textId="77777777"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Öğrencinizin devamsızlığını e-bilsem sistemi üzerinden (</w:t>
      </w:r>
      <w:hyperlink r:id="rId5" w:history="1">
        <w:r w:rsidRPr="00B633D4">
          <w:rPr>
            <w:rStyle w:val="Kpr"/>
            <w:rFonts w:ascii="Times New Roman" w:hAnsi="Times New Roman" w:cs="Times New Roman"/>
            <w:sz w:val="24"/>
            <w:szCs w:val="24"/>
          </w:rPr>
          <w:t>https://bilsem.meb.gov.tr/BLSLoginOgr.aspx)</w:t>
        </w:r>
      </w:hyperlink>
      <w:r w:rsidRPr="00B633D4">
        <w:rPr>
          <w:rFonts w:ascii="Times New Roman" w:hAnsi="Times New Roman" w:cs="Times New Roman"/>
          <w:sz w:val="24"/>
          <w:szCs w:val="24"/>
        </w:rPr>
        <w:t xml:space="preserve"> takip edebilirsiniz. Sistemde görünen devamsızlık birimi "ders </w:t>
      </w:r>
      <w:proofErr w:type="spellStart"/>
      <w:r w:rsidRPr="00B633D4">
        <w:rPr>
          <w:rFonts w:ascii="Times New Roman" w:hAnsi="Times New Roman" w:cs="Times New Roman"/>
          <w:sz w:val="24"/>
          <w:szCs w:val="24"/>
        </w:rPr>
        <w:t>saati"dir</w:t>
      </w:r>
      <w:proofErr w:type="spellEnd"/>
      <w:r w:rsidRPr="00B633D4">
        <w:rPr>
          <w:rFonts w:ascii="Times New Roman" w:hAnsi="Times New Roman" w:cs="Times New Roman"/>
          <w:sz w:val="24"/>
          <w:szCs w:val="24"/>
        </w:rPr>
        <w:t>. Ayrıca e-bilsem sisteminden öğrenci ile ilgili diğer tüm süreçleri (ders programı vb.) takip edebilirsiniz.</w:t>
      </w:r>
    </w:p>
    <w:p w14:paraId="0BB8E6D2" w14:textId="77777777" w:rsidR="009F40AB" w:rsidRPr="00B633D4" w:rsidRDefault="009F40AB" w:rsidP="00B633D4">
      <w:pPr>
        <w:jc w:val="both"/>
        <w:rPr>
          <w:rFonts w:ascii="Times New Roman" w:hAnsi="Times New Roman" w:cs="Times New Roman"/>
          <w:b/>
          <w:bCs/>
          <w:sz w:val="24"/>
          <w:szCs w:val="24"/>
        </w:rPr>
      </w:pPr>
      <w:r w:rsidRPr="00B633D4">
        <w:rPr>
          <w:rFonts w:ascii="Times New Roman" w:hAnsi="Times New Roman" w:cs="Times New Roman"/>
          <w:b/>
          <w:bCs/>
          <w:sz w:val="24"/>
          <w:szCs w:val="24"/>
        </w:rPr>
        <w:t>BİLSEM dersi seçmedik, seçmek zorunda mıyız? Neden ders seçemiyorum?</w:t>
      </w:r>
    </w:p>
    <w:p w14:paraId="4F7BB1F9" w14:textId="77777777"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ÖYG (7. ve 8.Sınıf) döneminde 2 ders, PROJE (Lise Düzeyi) döneminde 1 ders olarak seçmek zorundasınız. Diğer programlarda (Uyum, Destek ve BYF) ders seçimi yoktur, seçemezsiniz.</w:t>
      </w:r>
    </w:p>
    <w:p w14:paraId="185C3785" w14:textId="77777777" w:rsidR="009F40AB" w:rsidRPr="00B633D4" w:rsidRDefault="009F40AB" w:rsidP="00B633D4">
      <w:pPr>
        <w:jc w:val="both"/>
        <w:rPr>
          <w:rFonts w:ascii="Times New Roman" w:hAnsi="Times New Roman" w:cs="Times New Roman"/>
          <w:b/>
          <w:bCs/>
          <w:sz w:val="24"/>
          <w:szCs w:val="24"/>
        </w:rPr>
      </w:pPr>
      <w:r w:rsidRPr="00B633D4">
        <w:rPr>
          <w:rFonts w:ascii="Times New Roman" w:hAnsi="Times New Roman" w:cs="Times New Roman"/>
          <w:b/>
          <w:bCs/>
          <w:sz w:val="24"/>
          <w:szCs w:val="24"/>
        </w:rPr>
        <w:lastRenderedPageBreak/>
        <w:t xml:space="preserve">Genel Yetenek alanından </w:t>
      </w:r>
      <w:proofErr w:type="spellStart"/>
      <w:r w:rsidRPr="00B633D4">
        <w:rPr>
          <w:rFonts w:ascii="Times New Roman" w:hAnsi="Times New Roman" w:cs="Times New Roman"/>
          <w:b/>
          <w:bCs/>
          <w:sz w:val="24"/>
          <w:szCs w:val="24"/>
        </w:rPr>
        <w:t>BİLSEM'i</w:t>
      </w:r>
      <w:proofErr w:type="spellEnd"/>
      <w:r w:rsidRPr="00B633D4">
        <w:rPr>
          <w:rFonts w:ascii="Times New Roman" w:hAnsi="Times New Roman" w:cs="Times New Roman"/>
          <w:b/>
          <w:bCs/>
          <w:sz w:val="24"/>
          <w:szCs w:val="24"/>
        </w:rPr>
        <w:t xml:space="preserve"> kazandım, Müzik veya Resim dersi alabilir miyim?</w:t>
      </w:r>
    </w:p>
    <w:p w14:paraId="3F5A6D56" w14:textId="0BC0A131"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 xml:space="preserve">Hayır. Açılması durumunda seçmeli atölye olarak alabilirsiniz. </w:t>
      </w:r>
    </w:p>
    <w:p w14:paraId="0B214B98" w14:textId="77777777" w:rsidR="009F40AB" w:rsidRPr="00B633D4" w:rsidRDefault="009F40AB" w:rsidP="00B633D4">
      <w:pPr>
        <w:jc w:val="both"/>
        <w:rPr>
          <w:rFonts w:ascii="Times New Roman" w:hAnsi="Times New Roman" w:cs="Times New Roman"/>
          <w:b/>
          <w:bCs/>
          <w:sz w:val="24"/>
          <w:szCs w:val="24"/>
        </w:rPr>
      </w:pPr>
      <w:r w:rsidRPr="00B633D4">
        <w:rPr>
          <w:rFonts w:ascii="Times New Roman" w:hAnsi="Times New Roman" w:cs="Times New Roman"/>
          <w:b/>
          <w:bCs/>
          <w:sz w:val="24"/>
          <w:szCs w:val="24"/>
        </w:rPr>
        <w:t xml:space="preserve">Müzik veya Görsel Sanatlar alanından </w:t>
      </w:r>
      <w:proofErr w:type="spellStart"/>
      <w:r w:rsidRPr="00B633D4">
        <w:rPr>
          <w:rFonts w:ascii="Times New Roman" w:hAnsi="Times New Roman" w:cs="Times New Roman"/>
          <w:b/>
          <w:bCs/>
          <w:sz w:val="24"/>
          <w:szCs w:val="24"/>
        </w:rPr>
        <w:t>BİLSEM'i</w:t>
      </w:r>
      <w:proofErr w:type="spellEnd"/>
      <w:r w:rsidRPr="00B633D4">
        <w:rPr>
          <w:rFonts w:ascii="Times New Roman" w:hAnsi="Times New Roman" w:cs="Times New Roman"/>
          <w:b/>
          <w:bCs/>
          <w:sz w:val="24"/>
          <w:szCs w:val="24"/>
        </w:rPr>
        <w:t xml:space="preserve"> kazandım, Genel Yetenek dersleri alabilir miyim?</w:t>
      </w:r>
    </w:p>
    <w:p w14:paraId="4558412F" w14:textId="21DA3E83"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 xml:space="preserve">Hayır. Sadece sizin için açılabilecek seçmeli atölyeleri alabilirsiniz. </w:t>
      </w:r>
    </w:p>
    <w:p w14:paraId="65C97B8B" w14:textId="77777777" w:rsidR="009F40AB" w:rsidRPr="00B633D4" w:rsidRDefault="009F40AB" w:rsidP="00B633D4">
      <w:pPr>
        <w:jc w:val="both"/>
        <w:rPr>
          <w:rFonts w:ascii="Times New Roman" w:hAnsi="Times New Roman" w:cs="Times New Roman"/>
          <w:b/>
          <w:bCs/>
          <w:sz w:val="24"/>
          <w:szCs w:val="24"/>
        </w:rPr>
      </w:pPr>
      <w:r w:rsidRPr="00B633D4">
        <w:rPr>
          <w:rFonts w:ascii="Times New Roman" w:hAnsi="Times New Roman" w:cs="Times New Roman"/>
          <w:b/>
          <w:bCs/>
          <w:sz w:val="24"/>
          <w:szCs w:val="24"/>
        </w:rPr>
        <w:t>Öğrencimin özürsüz devamsızlıklarının özürlü sayılması için dilekçe verebilir miyim?</w:t>
      </w:r>
    </w:p>
    <w:p w14:paraId="7D956AAB" w14:textId="6A8D15BC"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 xml:space="preserve">Okullarda böyle bir uygulama </w:t>
      </w:r>
      <w:r w:rsidR="00B633D4" w:rsidRPr="00B633D4">
        <w:rPr>
          <w:rFonts w:ascii="Times New Roman" w:hAnsi="Times New Roman" w:cs="Times New Roman"/>
          <w:sz w:val="24"/>
          <w:szCs w:val="24"/>
        </w:rPr>
        <w:t>mevzuatta</w:t>
      </w:r>
      <w:r w:rsidRPr="00B633D4">
        <w:rPr>
          <w:rFonts w:ascii="Times New Roman" w:hAnsi="Times New Roman" w:cs="Times New Roman"/>
          <w:sz w:val="24"/>
          <w:szCs w:val="24"/>
        </w:rPr>
        <w:t xml:space="preserve"> vardır fakat BİLSEM yönergesinde yoktur. Sadece sağlık raporu vb. </w:t>
      </w:r>
      <w:r w:rsidR="00B633D4" w:rsidRPr="00B633D4">
        <w:rPr>
          <w:rFonts w:ascii="Times New Roman" w:hAnsi="Times New Roman" w:cs="Times New Roman"/>
          <w:sz w:val="24"/>
          <w:szCs w:val="24"/>
        </w:rPr>
        <w:t>resmî</w:t>
      </w:r>
      <w:r w:rsidRPr="00B633D4">
        <w:rPr>
          <w:rFonts w:ascii="Times New Roman" w:hAnsi="Times New Roman" w:cs="Times New Roman"/>
          <w:sz w:val="24"/>
          <w:szCs w:val="24"/>
        </w:rPr>
        <w:t xml:space="preserve"> belgeler ile özürlü devamsızlık sayılabilir.</w:t>
      </w:r>
    </w:p>
    <w:p w14:paraId="4168DB97" w14:textId="77777777" w:rsidR="009F40AB" w:rsidRPr="00B633D4" w:rsidRDefault="009F40AB" w:rsidP="00B633D4">
      <w:pPr>
        <w:jc w:val="both"/>
        <w:rPr>
          <w:rFonts w:ascii="Times New Roman" w:hAnsi="Times New Roman" w:cs="Times New Roman"/>
          <w:b/>
          <w:bCs/>
          <w:sz w:val="24"/>
          <w:szCs w:val="24"/>
        </w:rPr>
      </w:pPr>
      <w:r w:rsidRPr="00B633D4">
        <w:rPr>
          <w:rFonts w:ascii="Times New Roman" w:hAnsi="Times New Roman" w:cs="Times New Roman"/>
          <w:b/>
          <w:bCs/>
          <w:sz w:val="24"/>
          <w:szCs w:val="24"/>
        </w:rPr>
        <w:t>Öğrencim hangi alanda yetenekli hangi alana yönelmeli, öğretmenlerin değerlendirmelerini nasıl öğreneceğim?</w:t>
      </w:r>
    </w:p>
    <w:p w14:paraId="6EBD0AF7" w14:textId="1070A9DC"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 xml:space="preserve">BİLSEM öğretmenleri her </w:t>
      </w:r>
      <w:r w:rsidR="00B633D4" w:rsidRPr="00B633D4">
        <w:rPr>
          <w:rFonts w:ascii="Times New Roman" w:hAnsi="Times New Roman" w:cs="Times New Roman"/>
          <w:sz w:val="24"/>
          <w:szCs w:val="24"/>
        </w:rPr>
        <w:t>program</w:t>
      </w:r>
      <w:r w:rsidRPr="00B633D4">
        <w:rPr>
          <w:rFonts w:ascii="Times New Roman" w:hAnsi="Times New Roman" w:cs="Times New Roman"/>
          <w:sz w:val="24"/>
          <w:szCs w:val="24"/>
        </w:rPr>
        <w:t xml:space="preserve"> bitiminde (Uyum, Destek, BYF, ÖYG, Proje) öğrencileri için yönlendirme ve program değerlendirme anketleri doldurmaktadır. Bu değerlendirme velilere kapalıdır. Öğretmen değerlendirmeleri sonucunda alana(derse) önerilmeyen öğrencilere ilgili dersi seçmesi durumunda bilgi verilir. Genel olarak herkese bilgilendirilme yapılmaz çünkü genelde öğrenciler alana(derse) önerilmektedir.</w:t>
      </w:r>
    </w:p>
    <w:p w14:paraId="35C48E2F" w14:textId="77777777" w:rsidR="009F40AB" w:rsidRPr="00B633D4" w:rsidRDefault="009F40AB" w:rsidP="00B633D4">
      <w:pPr>
        <w:jc w:val="both"/>
        <w:rPr>
          <w:rFonts w:ascii="Times New Roman" w:hAnsi="Times New Roman" w:cs="Times New Roman"/>
          <w:b/>
          <w:bCs/>
          <w:sz w:val="24"/>
          <w:szCs w:val="24"/>
        </w:rPr>
      </w:pPr>
      <w:r w:rsidRPr="00B633D4">
        <w:rPr>
          <w:rFonts w:ascii="Times New Roman" w:hAnsi="Times New Roman" w:cs="Times New Roman"/>
          <w:b/>
          <w:bCs/>
          <w:sz w:val="24"/>
          <w:szCs w:val="24"/>
        </w:rPr>
        <w:t>Kayıt veya Kayıt Yenileme için gelemiyorum, öğrenci gelse veya uzaktan olsa olmaz mı?</w:t>
      </w:r>
    </w:p>
    <w:p w14:paraId="508F6868" w14:textId="77777777"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Kayıt ve Kayıt Yenileme işlemleri için velinin şahsen gelerek kurumda işlemleri tamamlaması, imza altına alması gereken belgeleri imzalaması gerekmektedir.</w:t>
      </w:r>
    </w:p>
    <w:p w14:paraId="7CFC0197" w14:textId="77777777" w:rsidR="009F40AB" w:rsidRPr="00B633D4" w:rsidRDefault="009F40AB" w:rsidP="00B633D4">
      <w:pPr>
        <w:jc w:val="both"/>
        <w:rPr>
          <w:rFonts w:ascii="Times New Roman" w:hAnsi="Times New Roman" w:cs="Times New Roman"/>
          <w:b/>
          <w:bCs/>
          <w:sz w:val="24"/>
          <w:szCs w:val="24"/>
        </w:rPr>
      </w:pPr>
      <w:r w:rsidRPr="00B633D4">
        <w:rPr>
          <w:rFonts w:ascii="Times New Roman" w:hAnsi="Times New Roman" w:cs="Times New Roman"/>
          <w:b/>
          <w:bCs/>
          <w:sz w:val="24"/>
          <w:szCs w:val="24"/>
        </w:rPr>
        <w:t>BYF2 (6.Sınıf) öğrencim neden geçen sene aldığı dersleri alıyor?</w:t>
      </w:r>
    </w:p>
    <w:p w14:paraId="6AD609BF" w14:textId="77777777" w:rsidR="009F40AB" w:rsidRPr="00B633D4" w:rsidRDefault="009F40AB" w:rsidP="00B633D4">
      <w:pPr>
        <w:jc w:val="both"/>
        <w:rPr>
          <w:rFonts w:ascii="Times New Roman" w:hAnsi="Times New Roman" w:cs="Times New Roman"/>
          <w:sz w:val="24"/>
          <w:szCs w:val="24"/>
        </w:rPr>
      </w:pPr>
      <w:r w:rsidRPr="00B633D4">
        <w:rPr>
          <w:rFonts w:ascii="Times New Roman" w:hAnsi="Times New Roman" w:cs="Times New Roman"/>
          <w:sz w:val="24"/>
          <w:szCs w:val="24"/>
        </w:rPr>
        <w:t xml:space="preserve">BYF öğrencilerinin ideal olarak 2 yılda 15 farklı dersi görmesi esastır. Fakat çeşitli zorluklar (gün seçme, öğretmen programı, ÖYG ve Proje grubu ders seçimlerinin öğretmeni doldurması, alan öğretmeninin olmaması vb.) sebebiyle aynı dersleri </w:t>
      </w:r>
      <w:proofErr w:type="spellStart"/>
      <w:r w:rsidRPr="00B633D4">
        <w:rPr>
          <w:rFonts w:ascii="Times New Roman" w:hAnsi="Times New Roman" w:cs="Times New Roman"/>
          <w:sz w:val="24"/>
          <w:szCs w:val="24"/>
        </w:rPr>
        <w:t>BYF'nin</w:t>
      </w:r>
      <w:proofErr w:type="spellEnd"/>
      <w:r w:rsidRPr="00B633D4">
        <w:rPr>
          <w:rFonts w:ascii="Times New Roman" w:hAnsi="Times New Roman" w:cs="Times New Roman"/>
          <w:sz w:val="24"/>
          <w:szCs w:val="24"/>
        </w:rPr>
        <w:t xml:space="preserve"> 2.senesinde tekrar almak zorunda kalabilir. BYF1 ve BYF2 dersleri aynı olsa bile kazanımlar farklı olduğu için program ve öğrenci açısından sorun olmamaktadır. Fakat nakil geldiğiniz </w:t>
      </w:r>
      <w:proofErr w:type="spellStart"/>
      <w:r w:rsidRPr="00B633D4">
        <w:rPr>
          <w:rFonts w:ascii="Times New Roman" w:hAnsi="Times New Roman" w:cs="Times New Roman"/>
          <w:sz w:val="24"/>
          <w:szCs w:val="24"/>
        </w:rPr>
        <w:t>BİLSEM'de</w:t>
      </w:r>
      <w:proofErr w:type="spellEnd"/>
      <w:r w:rsidRPr="00B633D4">
        <w:rPr>
          <w:rFonts w:ascii="Times New Roman" w:hAnsi="Times New Roman" w:cs="Times New Roman"/>
          <w:sz w:val="24"/>
          <w:szCs w:val="24"/>
        </w:rPr>
        <w:t xml:space="preserve"> veya önceki BYF döneminde bir dersi 4 ay süresince (18 hafta) aldı iseniz idareye bu durumu belirtmeniz halinde çözüm aranmaya çalışılır.</w:t>
      </w:r>
    </w:p>
    <w:p w14:paraId="34FCAA35" w14:textId="77777777" w:rsidR="00F869CE" w:rsidRPr="00B633D4" w:rsidRDefault="00F869CE" w:rsidP="00B633D4">
      <w:pPr>
        <w:jc w:val="both"/>
        <w:rPr>
          <w:rFonts w:ascii="Times New Roman" w:hAnsi="Times New Roman" w:cs="Times New Roman"/>
          <w:sz w:val="24"/>
          <w:szCs w:val="24"/>
        </w:rPr>
      </w:pPr>
    </w:p>
    <w:sectPr w:rsidR="00F869CE" w:rsidRPr="00B63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EE"/>
    <w:rsid w:val="001901EE"/>
    <w:rsid w:val="006C6FF2"/>
    <w:rsid w:val="009F40AB"/>
    <w:rsid w:val="00B633D4"/>
    <w:rsid w:val="00F86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18E0"/>
  <w15:chartTrackingRefBased/>
  <w15:docId w15:val="{E1E65436-E77C-4DF6-82C9-45E45024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9F40A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Balk4">
    <w:name w:val="heading 4"/>
    <w:basedOn w:val="Normal"/>
    <w:link w:val="Balk4Char"/>
    <w:uiPriority w:val="9"/>
    <w:qFormat/>
    <w:rsid w:val="009F40A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F40AB"/>
    <w:rPr>
      <w:rFonts w:ascii="Times New Roman" w:eastAsia="Times New Roman" w:hAnsi="Times New Roman" w:cs="Times New Roman"/>
      <w:b/>
      <w:bCs/>
      <w:kern w:val="0"/>
      <w:sz w:val="27"/>
      <w:szCs w:val="27"/>
      <w:lang w:eastAsia="tr-TR"/>
      <w14:ligatures w14:val="none"/>
    </w:rPr>
  </w:style>
  <w:style w:type="character" w:customStyle="1" w:styleId="Balk4Char">
    <w:name w:val="Başlık 4 Char"/>
    <w:basedOn w:val="VarsaylanParagrafYazTipi"/>
    <w:link w:val="Balk4"/>
    <w:uiPriority w:val="9"/>
    <w:rsid w:val="009F40AB"/>
    <w:rPr>
      <w:rFonts w:ascii="Times New Roman" w:eastAsia="Times New Roman" w:hAnsi="Times New Roman" w:cs="Times New Roman"/>
      <w:b/>
      <w:bCs/>
      <w:kern w:val="0"/>
      <w:sz w:val="24"/>
      <w:szCs w:val="24"/>
      <w:lang w:eastAsia="tr-TR"/>
      <w14:ligatures w14:val="none"/>
    </w:rPr>
  </w:style>
  <w:style w:type="paragraph" w:customStyle="1" w:styleId="gun">
    <w:name w:val="gun"/>
    <w:basedOn w:val="Normal"/>
    <w:rsid w:val="009F40A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ay">
    <w:name w:val="ay"/>
    <w:basedOn w:val="Normal"/>
    <w:rsid w:val="009F40A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yil">
    <w:name w:val="yil"/>
    <w:basedOn w:val="Normal"/>
    <w:rsid w:val="009F40A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9F40A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F40AB"/>
    <w:rPr>
      <w:b/>
      <w:bCs/>
    </w:rPr>
  </w:style>
  <w:style w:type="character" w:styleId="Kpr">
    <w:name w:val="Hyperlink"/>
    <w:basedOn w:val="VarsaylanParagrafYazTipi"/>
    <w:uiPriority w:val="99"/>
    <w:unhideWhenUsed/>
    <w:rsid w:val="009F4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827208">
      <w:bodyDiv w:val="1"/>
      <w:marLeft w:val="0"/>
      <w:marRight w:val="0"/>
      <w:marTop w:val="0"/>
      <w:marBottom w:val="0"/>
      <w:divBdr>
        <w:top w:val="none" w:sz="0" w:space="0" w:color="auto"/>
        <w:left w:val="none" w:sz="0" w:space="0" w:color="auto"/>
        <w:bottom w:val="none" w:sz="0" w:space="0" w:color="auto"/>
        <w:right w:val="none" w:sz="0" w:space="0" w:color="auto"/>
      </w:divBdr>
      <w:divsChild>
        <w:div w:id="1684741100">
          <w:marLeft w:val="0"/>
          <w:marRight w:val="0"/>
          <w:marTop w:val="0"/>
          <w:marBottom w:val="0"/>
          <w:divBdr>
            <w:top w:val="none" w:sz="0" w:space="0" w:color="auto"/>
            <w:left w:val="none" w:sz="0" w:space="0" w:color="auto"/>
            <w:bottom w:val="single" w:sz="6" w:space="15" w:color="DDDDDD"/>
            <w:right w:val="none" w:sz="0" w:space="0" w:color="auto"/>
          </w:divBdr>
          <w:divsChild>
            <w:div w:id="717627091">
              <w:marLeft w:val="0"/>
              <w:marRight w:val="0"/>
              <w:marTop w:val="0"/>
              <w:marBottom w:val="0"/>
              <w:divBdr>
                <w:top w:val="none" w:sz="0" w:space="0" w:color="auto"/>
                <w:left w:val="none" w:sz="0" w:space="0" w:color="auto"/>
                <w:bottom w:val="none" w:sz="0" w:space="0" w:color="auto"/>
                <w:right w:val="none" w:sz="0" w:space="0" w:color="auto"/>
              </w:divBdr>
              <w:divsChild>
                <w:div w:id="997927267">
                  <w:marLeft w:val="0"/>
                  <w:marRight w:val="450"/>
                  <w:marTop w:val="0"/>
                  <w:marBottom w:val="0"/>
                  <w:divBdr>
                    <w:top w:val="none" w:sz="0" w:space="0" w:color="auto"/>
                    <w:left w:val="none" w:sz="0" w:space="0" w:color="auto"/>
                    <w:bottom w:val="none" w:sz="0" w:space="0" w:color="auto"/>
                    <w:right w:val="none" w:sz="0" w:space="0" w:color="auto"/>
                  </w:divBdr>
                </w:div>
                <w:div w:id="1202136518">
                  <w:marLeft w:val="0"/>
                  <w:marRight w:val="0"/>
                  <w:marTop w:val="0"/>
                  <w:marBottom w:val="0"/>
                  <w:divBdr>
                    <w:top w:val="none" w:sz="0" w:space="0" w:color="auto"/>
                    <w:left w:val="none" w:sz="0" w:space="0" w:color="auto"/>
                    <w:bottom w:val="none" w:sz="0" w:space="0" w:color="auto"/>
                    <w:right w:val="none" w:sz="0" w:space="0" w:color="auto"/>
                  </w:divBdr>
                </w:div>
              </w:divsChild>
            </w:div>
            <w:div w:id="2054383494">
              <w:marLeft w:val="0"/>
              <w:marRight w:val="0"/>
              <w:marTop w:val="0"/>
              <w:marBottom w:val="0"/>
              <w:divBdr>
                <w:top w:val="none" w:sz="0" w:space="0" w:color="auto"/>
                <w:left w:val="none" w:sz="0" w:space="0" w:color="auto"/>
                <w:bottom w:val="none" w:sz="0" w:space="0" w:color="auto"/>
                <w:right w:val="none" w:sz="0" w:space="0" w:color="auto"/>
              </w:divBdr>
              <w:divsChild>
                <w:div w:id="593170253">
                  <w:marLeft w:val="0"/>
                  <w:marRight w:val="450"/>
                  <w:marTop w:val="0"/>
                  <w:marBottom w:val="0"/>
                  <w:divBdr>
                    <w:top w:val="none" w:sz="0" w:space="0" w:color="auto"/>
                    <w:left w:val="none" w:sz="0" w:space="0" w:color="auto"/>
                    <w:bottom w:val="none" w:sz="0" w:space="0" w:color="auto"/>
                    <w:right w:val="none" w:sz="0" w:space="0" w:color="auto"/>
                  </w:divBdr>
                </w:div>
                <w:div w:id="2070305318">
                  <w:marLeft w:val="0"/>
                  <w:marRight w:val="0"/>
                  <w:marTop w:val="0"/>
                  <w:marBottom w:val="0"/>
                  <w:divBdr>
                    <w:top w:val="none" w:sz="0" w:space="0" w:color="auto"/>
                    <w:left w:val="none" w:sz="0" w:space="0" w:color="auto"/>
                    <w:bottom w:val="none" w:sz="0" w:space="0" w:color="auto"/>
                    <w:right w:val="none" w:sz="0" w:space="0" w:color="auto"/>
                  </w:divBdr>
                </w:div>
              </w:divsChild>
            </w:div>
            <w:div w:id="272716449">
              <w:marLeft w:val="0"/>
              <w:marRight w:val="0"/>
              <w:marTop w:val="0"/>
              <w:marBottom w:val="0"/>
              <w:divBdr>
                <w:top w:val="none" w:sz="0" w:space="0" w:color="auto"/>
                <w:left w:val="none" w:sz="0" w:space="0" w:color="auto"/>
                <w:bottom w:val="none" w:sz="0" w:space="0" w:color="auto"/>
                <w:right w:val="none" w:sz="0" w:space="0" w:color="auto"/>
              </w:divBdr>
              <w:divsChild>
                <w:div w:id="908462279">
                  <w:marLeft w:val="0"/>
                  <w:marRight w:val="450"/>
                  <w:marTop w:val="0"/>
                  <w:marBottom w:val="0"/>
                  <w:divBdr>
                    <w:top w:val="none" w:sz="0" w:space="0" w:color="auto"/>
                    <w:left w:val="none" w:sz="0" w:space="0" w:color="auto"/>
                    <w:bottom w:val="none" w:sz="0" w:space="0" w:color="auto"/>
                    <w:right w:val="none" w:sz="0" w:space="0" w:color="auto"/>
                  </w:divBdr>
                </w:div>
                <w:div w:id="1435327184">
                  <w:marLeft w:val="0"/>
                  <w:marRight w:val="0"/>
                  <w:marTop w:val="0"/>
                  <w:marBottom w:val="0"/>
                  <w:divBdr>
                    <w:top w:val="none" w:sz="0" w:space="0" w:color="auto"/>
                    <w:left w:val="none" w:sz="0" w:space="0" w:color="auto"/>
                    <w:bottom w:val="none" w:sz="0" w:space="0" w:color="auto"/>
                    <w:right w:val="none" w:sz="0" w:space="0" w:color="auto"/>
                  </w:divBdr>
                </w:div>
              </w:divsChild>
            </w:div>
            <w:div w:id="2064712206">
              <w:marLeft w:val="0"/>
              <w:marRight w:val="0"/>
              <w:marTop w:val="0"/>
              <w:marBottom w:val="0"/>
              <w:divBdr>
                <w:top w:val="none" w:sz="0" w:space="0" w:color="auto"/>
                <w:left w:val="none" w:sz="0" w:space="0" w:color="auto"/>
                <w:bottom w:val="none" w:sz="0" w:space="0" w:color="auto"/>
                <w:right w:val="none" w:sz="0" w:space="0" w:color="auto"/>
              </w:divBdr>
              <w:divsChild>
                <w:div w:id="93675900">
                  <w:marLeft w:val="0"/>
                  <w:marRight w:val="450"/>
                  <w:marTop w:val="0"/>
                  <w:marBottom w:val="0"/>
                  <w:divBdr>
                    <w:top w:val="none" w:sz="0" w:space="0" w:color="auto"/>
                    <w:left w:val="none" w:sz="0" w:space="0" w:color="auto"/>
                    <w:bottom w:val="none" w:sz="0" w:space="0" w:color="auto"/>
                    <w:right w:val="none" w:sz="0" w:space="0" w:color="auto"/>
                  </w:divBdr>
                </w:div>
                <w:div w:id="1752119707">
                  <w:marLeft w:val="0"/>
                  <w:marRight w:val="0"/>
                  <w:marTop w:val="0"/>
                  <w:marBottom w:val="0"/>
                  <w:divBdr>
                    <w:top w:val="none" w:sz="0" w:space="0" w:color="auto"/>
                    <w:left w:val="none" w:sz="0" w:space="0" w:color="auto"/>
                    <w:bottom w:val="none" w:sz="0" w:space="0" w:color="auto"/>
                    <w:right w:val="none" w:sz="0" w:space="0" w:color="auto"/>
                  </w:divBdr>
                </w:div>
              </w:divsChild>
            </w:div>
            <w:div w:id="1549141916">
              <w:marLeft w:val="0"/>
              <w:marRight w:val="0"/>
              <w:marTop w:val="0"/>
              <w:marBottom w:val="0"/>
              <w:divBdr>
                <w:top w:val="none" w:sz="0" w:space="0" w:color="auto"/>
                <w:left w:val="none" w:sz="0" w:space="0" w:color="auto"/>
                <w:bottom w:val="none" w:sz="0" w:space="0" w:color="auto"/>
                <w:right w:val="none" w:sz="0" w:space="0" w:color="auto"/>
              </w:divBdr>
              <w:divsChild>
                <w:div w:id="1308900108">
                  <w:marLeft w:val="0"/>
                  <w:marRight w:val="450"/>
                  <w:marTop w:val="0"/>
                  <w:marBottom w:val="0"/>
                  <w:divBdr>
                    <w:top w:val="none" w:sz="0" w:space="0" w:color="auto"/>
                    <w:left w:val="none" w:sz="0" w:space="0" w:color="auto"/>
                    <w:bottom w:val="none" w:sz="0" w:space="0" w:color="auto"/>
                    <w:right w:val="none" w:sz="0" w:space="0" w:color="auto"/>
                  </w:divBdr>
                </w:div>
                <w:div w:id="1635284389">
                  <w:marLeft w:val="0"/>
                  <w:marRight w:val="0"/>
                  <w:marTop w:val="0"/>
                  <w:marBottom w:val="0"/>
                  <w:divBdr>
                    <w:top w:val="none" w:sz="0" w:space="0" w:color="auto"/>
                    <w:left w:val="none" w:sz="0" w:space="0" w:color="auto"/>
                    <w:bottom w:val="none" w:sz="0" w:space="0" w:color="auto"/>
                    <w:right w:val="none" w:sz="0" w:space="0" w:color="auto"/>
                  </w:divBdr>
                </w:div>
              </w:divsChild>
            </w:div>
            <w:div w:id="1779526984">
              <w:marLeft w:val="0"/>
              <w:marRight w:val="0"/>
              <w:marTop w:val="0"/>
              <w:marBottom w:val="0"/>
              <w:divBdr>
                <w:top w:val="none" w:sz="0" w:space="0" w:color="auto"/>
                <w:left w:val="none" w:sz="0" w:space="0" w:color="auto"/>
                <w:bottom w:val="none" w:sz="0" w:space="0" w:color="auto"/>
                <w:right w:val="none" w:sz="0" w:space="0" w:color="auto"/>
              </w:divBdr>
              <w:divsChild>
                <w:div w:id="1876112617">
                  <w:marLeft w:val="0"/>
                  <w:marRight w:val="450"/>
                  <w:marTop w:val="0"/>
                  <w:marBottom w:val="0"/>
                  <w:divBdr>
                    <w:top w:val="none" w:sz="0" w:space="0" w:color="auto"/>
                    <w:left w:val="none" w:sz="0" w:space="0" w:color="auto"/>
                    <w:bottom w:val="none" w:sz="0" w:space="0" w:color="auto"/>
                    <w:right w:val="none" w:sz="0" w:space="0" w:color="auto"/>
                  </w:divBdr>
                </w:div>
                <w:div w:id="1910575775">
                  <w:marLeft w:val="0"/>
                  <w:marRight w:val="0"/>
                  <w:marTop w:val="0"/>
                  <w:marBottom w:val="0"/>
                  <w:divBdr>
                    <w:top w:val="none" w:sz="0" w:space="0" w:color="auto"/>
                    <w:left w:val="none" w:sz="0" w:space="0" w:color="auto"/>
                    <w:bottom w:val="none" w:sz="0" w:space="0" w:color="auto"/>
                    <w:right w:val="none" w:sz="0" w:space="0" w:color="auto"/>
                  </w:divBdr>
                </w:div>
              </w:divsChild>
            </w:div>
            <w:div w:id="1660426311">
              <w:marLeft w:val="0"/>
              <w:marRight w:val="0"/>
              <w:marTop w:val="0"/>
              <w:marBottom w:val="0"/>
              <w:divBdr>
                <w:top w:val="none" w:sz="0" w:space="0" w:color="auto"/>
                <w:left w:val="none" w:sz="0" w:space="0" w:color="auto"/>
                <w:bottom w:val="none" w:sz="0" w:space="0" w:color="auto"/>
                <w:right w:val="none" w:sz="0" w:space="0" w:color="auto"/>
              </w:divBdr>
              <w:divsChild>
                <w:div w:id="87894124">
                  <w:marLeft w:val="0"/>
                  <w:marRight w:val="450"/>
                  <w:marTop w:val="0"/>
                  <w:marBottom w:val="0"/>
                  <w:divBdr>
                    <w:top w:val="none" w:sz="0" w:space="0" w:color="auto"/>
                    <w:left w:val="none" w:sz="0" w:space="0" w:color="auto"/>
                    <w:bottom w:val="none" w:sz="0" w:space="0" w:color="auto"/>
                    <w:right w:val="none" w:sz="0" w:space="0" w:color="auto"/>
                  </w:divBdr>
                </w:div>
                <w:div w:id="1047338609">
                  <w:marLeft w:val="0"/>
                  <w:marRight w:val="0"/>
                  <w:marTop w:val="0"/>
                  <w:marBottom w:val="0"/>
                  <w:divBdr>
                    <w:top w:val="none" w:sz="0" w:space="0" w:color="auto"/>
                    <w:left w:val="none" w:sz="0" w:space="0" w:color="auto"/>
                    <w:bottom w:val="none" w:sz="0" w:space="0" w:color="auto"/>
                    <w:right w:val="none" w:sz="0" w:space="0" w:color="auto"/>
                  </w:divBdr>
                </w:div>
              </w:divsChild>
            </w:div>
            <w:div w:id="1880045673">
              <w:marLeft w:val="0"/>
              <w:marRight w:val="0"/>
              <w:marTop w:val="0"/>
              <w:marBottom w:val="0"/>
              <w:divBdr>
                <w:top w:val="none" w:sz="0" w:space="0" w:color="auto"/>
                <w:left w:val="none" w:sz="0" w:space="0" w:color="auto"/>
                <w:bottom w:val="none" w:sz="0" w:space="0" w:color="auto"/>
                <w:right w:val="none" w:sz="0" w:space="0" w:color="auto"/>
              </w:divBdr>
              <w:divsChild>
                <w:div w:id="1648700905">
                  <w:marLeft w:val="0"/>
                  <w:marRight w:val="450"/>
                  <w:marTop w:val="0"/>
                  <w:marBottom w:val="0"/>
                  <w:divBdr>
                    <w:top w:val="none" w:sz="0" w:space="0" w:color="auto"/>
                    <w:left w:val="none" w:sz="0" w:space="0" w:color="auto"/>
                    <w:bottom w:val="none" w:sz="0" w:space="0" w:color="auto"/>
                    <w:right w:val="none" w:sz="0" w:space="0" w:color="auto"/>
                  </w:divBdr>
                </w:div>
                <w:div w:id="1771967792">
                  <w:marLeft w:val="0"/>
                  <w:marRight w:val="0"/>
                  <w:marTop w:val="0"/>
                  <w:marBottom w:val="0"/>
                  <w:divBdr>
                    <w:top w:val="none" w:sz="0" w:space="0" w:color="auto"/>
                    <w:left w:val="none" w:sz="0" w:space="0" w:color="auto"/>
                    <w:bottom w:val="none" w:sz="0" w:space="0" w:color="auto"/>
                    <w:right w:val="none" w:sz="0" w:space="0" w:color="auto"/>
                  </w:divBdr>
                </w:div>
              </w:divsChild>
            </w:div>
            <w:div w:id="658386355">
              <w:marLeft w:val="0"/>
              <w:marRight w:val="0"/>
              <w:marTop w:val="0"/>
              <w:marBottom w:val="0"/>
              <w:divBdr>
                <w:top w:val="none" w:sz="0" w:space="0" w:color="auto"/>
                <w:left w:val="none" w:sz="0" w:space="0" w:color="auto"/>
                <w:bottom w:val="none" w:sz="0" w:space="0" w:color="auto"/>
                <w:right w:val="none" w:sz="0" w:space="0" w:color="auto"/>
              </w:divBdr>
              <w:divsChild>
                <w:div w:id="609969265">
                  <w:marLeft w:val="0"/>
                  <w:marRight w:val="450"/>
                  <w:marTop w:val="0"/>
                  <w:marBottom w:val="0"/>
                  <w:divBdr>
                    <w:top w:val="none" w:sz="0" w:space="0" w:color="auto"/>
                    <w:left w:val="none" w:sz="0" w:space="0" w:color="auto"/>
                    <w:bottom w:val="none" w:sz="0" w:space="0" w:color="auto"/>
                    <w:right w:val="none" w:sz="0" w:space="0" w:color="auto"/>
                  </w:divBdr>
                </w:div>
                <w:div w:id="1530558643">
                  <w:marLeft w:val="0"/>
                  <w:marRight w:val="0"/>
                  <w:marTop w:val="0"/>
                  <w:marBottom w:val="0"/>
                  <w:divBdr>
                    <w:top w:val="none" w:sz="0" w:space="0" w:color="auto"/>
                    <w:left w:val="none" w:sz="0" w:space="0" w:color="auto"/>
                    <w:bottom w:val="none" w:sz="0" w:space="0" w:color="auto"/>
                    <w:right w:val="none" w:sz="0" w:space="0" w:color="auto"/>
                  </w:divBdr>
                </w:div>
              </w:divsChild>
            </w:div>
            <w:div w:id="1106466870">
              <w:marLeft w:val="0"/>
              <w:marRight w:val="0"/>
              <w:marTop w:val="0"/>
              <w:marBottom w:val="0"/>
              <w:divBdr>
                <w:top w:val="none" w:sz="0" w:space="0" w:color="auto"/>
                <w:left w:val="none" w:sz="0" w:space="0" w:color="auto"/>
                <w:bottom w:val="none" w:sz="0" w:space="0" w:color="auto"/>
                <w:right w:val="none" w:sz="0" w:space="0" w:color="auto"/>
              </w:divBdr>
              <w:divsChild>
                <w:div w:id="936714051">
                  <w:marLeft w:val="0"/>
                  <w:marRight w:val="450"/>
                  <w:marTop w:val="0"/>
                  <w:marBottom w:val="0"/>
                  <w:divBdr>
                    <w:top w:val="none" w:sz="0" w:space="0" w:color="auto"/>
                    <w:left w:val="none" w:sz="0" w:space="0" w:color="auto"/>
                    <w:bottom w:val="none" w:sz="0" w:space="0" w:color="auto"/>
                    <w:right w:val="none" w:sz="0" w:space="0" w:color="auto"/>
                  </w:divBdr>
                </w:div>
                <w:div w:id="1722634230">
                  <w:marLeft w:val="0"/>
                  <w:marRight w:val="0"/>
                  <w:marTop w:val="0"/>
                  <w:marBottom w:val="0"/>
                  <w:divBdr>
                    <w:top w:val="none" w:sz="0" w:space="0" w:color="auto"/>
                    <w:left w:val="none" w:sz="0" w:space="0" w:color="auto"/>
                    <w:bottom w:val="none" w:sz="0" w:space="0" w:color="auto"/>
                    <w:right w:val="none" w:sz="0" w:space="0" w:color="auto"/>
                  </w:divBdr>
                </w:div>
              </w:divsChild>
            </w:div>
            <w:div w:id="627511889">
              <w:marLeft w:val="0"/>
              <w:marRight w:val="0"/>
              <w:marTop w:val="0"/>
              <w:marBottom w:val="0"/>
              <w:divBdr>
                <w:top w:val="none" w:sz="0" w:space="0" w:color="auto"/>
                <w:left w:val="none" w:sz="0" w:space="0" w:color="auto"/>
                <w:bottom w:val="none" w:sz="0" w:space="0" w:color="auto"/>
                <w:right w:val="none" w:sz="0" w:space="0" w:color="auto"/>
              </w:divBdr>
              <w:divsChild>
                <w:div w:id="891304795">
                  <w:marLeft w:val="0"/>
                  <w:marRight w:val="450"/>
                  <w:marTop w:val="0"/>
                  <w:marBottom w:val="0"/>
                  <w:divBdr>
                    <w:top w:val="none" w:sz="0" w:space="0" w:color="auto"/>
                    <w:left w:val="none" w:sz="0" w:space="0" w:color="auto"/>
                    <w:bottom w:val="none" w:sz="0" w:space="0" w:color="auto"/>
                    <w:right w:val="none" w:sz="0" w:space="0" w:color="auto"/>
                  </w:divBdr>
                </w:div>
                <w:div w:id="507722253">
                  <w:marLeft w:val="0"/>
                  <w:marRight w:val="0"/>
                  <w:marTop w:val="0"/>
                  <w:marBottom w:val="0"/>
                  <w:divBdr>
                    <w:top w:val="none" w:sz="0" w:space="0" w:color="auto"/>
                    <w:left w:val="none" w:sz="0" w:space="0" w:color="auto"/>
                    <w:bottom w:val="none" w:sz="0" w:space="0" w:color="auto"/>
                    <w:right w:val="none" w:sz="0" w:space="0" w:color="auto"/>
                  </w:divBdr>
                </w:div>
              </w:divsChild>
            </w:div>
            <w:div w:id="1726224171">
              <w:marLeft w:val="0"/>
              <w:marRight w:val="0"/>
              <w:marTop w:val="0"/>
              <w:marBottom w:val="0"/>
              <w:divBdr>
                <w:top w:val="none" w:sz="0" w:space="0" w:color="auto"/>
                <w:left w:val="none" w:sz="0" w:space="0" w:color="auto"/>
                <w:bottom w:val="none" w:sz="0" w:space="0" w:color="auto"/>
                <w:right w:val="none" w:sz="0" w:space="0" w:color="auto"/>
              </w:divBdr>
              <w:divsChild>
                <w:div w:id="765922526">
                  <w:marLeft w:val="0"/>
                  <w:marRight w:val="450"/>
                  <w:marTop w:val="0"/>
                  <w:marBottom w:val="0"/>
                  <w:divBdr>
                    <w:top w:val="none" w:sz="0" w:space="0" w:color="auto"/>
                    <w:left w:val="none" w:sz="0" w:space="0" w:color="auto"/>
                    <w:bottom w:val="none" w:sz="0" w:space="0" w:color="auto"/>
                    <w:right w:val="none" w:sz="0" w:space="0" w:color="auto"/>
                  </w:divBdr>
                </w:div>
                <w:div w:id="892928216">
                  <w:marLeft w:val="0"/>
                  <w:marRight w:val="0"/>
                  <w:marTop w:val="0"/>
                  <w:marBottom w:val="0"/>
                  <w:divBdr>
                    <w:top w:val="none" w:sz="0" w:space="0" w:color="auto"/>
                    <w:left w:val="none" w:sz="0" w:space="0" w:color="auto"/>
                    <w:bottom w:val="none" w:sz="0" w:space="0" w:color="auto"/>
                    <w:right w:val="none" w:sz="0" w:space="0" w:color="auto"/>
                  </w:divBdr>
                </w:div>
              </w:divsChild>
            </w:div>
            <w:div w:id="286132791">
              <w:marLeft w:val="0"/>
              <w:marRight w:val="0"/>
              <w:marTop w:val="0"/>
              <w:marBottom w:val="0"/>
              <w:divBdr>
                <w:top w:val="none" w:sz="0" w:space="0" w:color="auto"/>
                <w:left w:val="none" w:sz="0" w:space="0" w:color="auto"/>
                <w:bottom w:val="none" w:sz="0" w:space="0" w:color="auto"/>
                <w:right w:val="none" w:sz="0" w:space="0" w:color="auto"/>
              </w:divBdr>
              <w:divsChild>
                <w:div w:id="1727795400">
                  <w:marLeft w:val="0"/>
                  <w:marRight w:val="450"/>
                  <w:marTop w:val="0"/>
                  <w:marBottom w:val="0"/>
                  <w:divBdr>
                    <w:top w:val="none" w:sz="0" w:space="0" w:color="auto"/>
                    <w:left w:val="none" w:sz="0" w:space="0" w:color="auto"/>
                    <w:bottom w:val="none" w:sz="0" w:space="0" w:color="auto"/>
                    <w:right w:val="none" w:sz="0" w:space="0" w:color="auto"/>
                  </w:divBdr>
                </w:div>
                <w:div w:id="13575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lsem.meb.gov.tr/BLSLoginOgr.aspx" TargetMode="External"/><Relationship Id="rId4" Type="http://schemas.openxmlformats.org/officeDocument/2006/relationships/hyperlink" Target="https://bilsem.meb.gov.tr/BLSLoginOgr.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737</Words>
  <Characters>4203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2024-03-29T13:57:00Z</dcterms:created>
  <dcterms:modified xsi:type="dcterms:W3CDTF">2024-03-29T14:54:00Z</dcterms:modified>
</cp:coreProperties>
</file>